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E11" w:rsidRDefault="00583E11" w:rsidP="0000402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к Порядку взаимодействия</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участников государственной</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системы бесплатной юридической</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помощи на территории</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583E11" w:rsidRDefault="00583E11" w:rsidP="0000402D">
      <w:pPr>
        <w:autoSpaceDE w:val="0"/>
        <w:autoSpaceDN w:val="0"/>
        <w:adjustRightInd w:val="0"/>
        <w:spacing w:after="0" w:line="240" w:lineRule="auto"/>
        <w:jc w:val="right"/>
        <w:rPr>
          <w:rFonts w:ascii="Calibri" w:hAnsi="Calibri" w:cs="Calibri"/>
        </w:rPr>
      </w:pP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ДОКУМЕНТЫ,</w:t>
      </w: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ПОДТВЕРЖДАЮЩИЕ ОТНЕСЕНИЕ ГРАЖДАНИНА К ОДНОЙ</w:t>
      </w: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ИЗ КАТЕГОРИЙ ГРАЖДАН, ИМЕЮЩИХ ПРАВО НА ПОЛУЧЕНИЕ</w:t>
      </w: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БЕСПЛАТНОЙ ЮРИДИЧЕСКОЙ ПОМОЩИ</w:t>
      </w:r>
    </w:p>
    <w:p w:rsidR="00583E11" w:rsidRDefault="00583E11" w:rsidP="0000402D">
      <w:pPr>
        <w:autoSpaceDE w:val="0"/>
        <w:autoSpaceDN w:val="0"/>
        <w:adjustRightInd w:val="0"/>
        <w:spacing w:after="0" w:line="240" w:lineRule="auto"/>
        <w:rPr>
          <w:rFonts w:ascii="Calibri" w:hAnsi="Calibri"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1"/>
      </w:tblGrid>
      <w:tr w:rsidR="00583E11">
        <w:trPr>
          <w:jc w:val="center"/>
        </w:trPr>
        <w:tc>
          <w:tcPr>
            <w:tcW w:w="5000" w:type="pct"/>
            <w:tcBorders>
              <w:left w:val="single" w:sz="24" w:space="0" w:color="CED3F1"/>
              <w:right w:val="single" w:sz="24" w:space="0" w:color="F4F3F8"/>
            </w:tcBorders>
            <w:shd w:val="clear" w:color="auto" w:fill="F4F3F8"/>
          </w:tcPr>
          <w:p w:rsidR="00583E11" w:rsidRDefault="00583E11" w:rsidP="0000402D">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583E11" w:rsidRDefault="00583E11" w:rsidP="0000402D">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(введены </w:t>
            </w:r>
            <w:hyperlink r:id="rId5" w:history="1">
              <w:r>
                <w:rPr>
                  <w:rFonts w:ascii="Calibri" w:hAnsi="Calibri" w:cs="Calibri"/>
                  <w:color w:val="0000FF"/>
                </w:rPr>
                <w:t>Постановлением</w:t>
              </w:r>
            </w:hyperlink>
            <w:r>
              <w:rPr>
                <w:rFonts w:ascii="Calibri" w:hAnsi="Calibri" w:cs="Calibri"/>
                <w:color w:val="392C69"/>
              </w:rPr>
              <w:t xml:space="preserve"> Правительства РБ от 15.01.2019 N 12;</w:t>
            </w:r>
          </w:p>
          <w:p w:rsidR="00583E11" w:rsidRDefault="00583E11" w:rsidP="0000402D">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6" w:history="1">
              <w:r>
                <w:rPr>
                  <w:rFonts w:ascii="Calibri" w:hAnsi="Calibri" w:cs="Calibri"/>
                  <w:color w:val="0000FF"/>
                </w:rPr>
                <w:t>Постановления</w:t>
              </w:r>
            </w:hyperlink>
            <w:r>
              <w:rPr>
                <w:rFonts w:ascii="Calibri" w:hAnsi="Calibri" w:cs="Calibri"/>
                <w:color w:val="392C69"/>
              </w:rPr>
              <w:t xml:space="preserve"> Правительства РБ от 25.03.2019 N 172)</w:t>
            </w:r>
          </w:p>
        </w:tc>
      </w:tr>
    </w:tbl>
    <w:p w:rsidR="00583E11" w:rsidRDefault="00583E11" w:rsidP="0000402D">
      <w:pPr>
        <w:autoSpaceDE w:val="0"/>
        <w:autoSpaceDN w:val="0"/>
        <w:adjustRightInd w:val="0"/>
        <w:spacing w:after="0" w:line="240" w:lineRule="auto"/>
        <w:jc w:val="center"/>
        <w:rPr>
          <w:rFonts w:ascii="Calibri" w:hAnsi="Calibri" w:cs="Calibri"/>
        </w:rPr>
      </w:pP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среднедушевой доход семей которых ниже величины прожиточного минимума, установленного в Республике Башкортостан в соответствии с законодательством Российской Федерации, либо одиноко проживающие граждане, доходы которых ниже величины прожиточного минимума (малоимущие граждане), представляют справку о получении государственной социальной помощи, выданную филиалом (отделами филиала) государственного казенного учреждения Республиканский центр социальной поддержки населения по месту жительства.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2. Инвалиды I и II групп представляют:</w:t>
      </w:r>
    </w:p>
    <w:p w:rsidR="00583E11" w:rsidRDefault="000D70E7" w:rsidP="0000402D">
      <w:pPr>
        <w:autoSpaceDE w:val="0"/>
        <w:autoSpaceDN w:val="0"/>
        <w:adjustRightInd w:val="0"/>
        <w:spacing w:after="0" w:line="240" w:lineRule="auto"/>
        <w:ind w:firstLine="540"/>
        <w:jc w:val="both"/>
        <w:rPr>
          <w:rFonts w:ascii="Calibri" w:hAnsi="Calibri" w:cs="Calibri"/>
        </w:rPr>
      </w:pPr>
      <w:hyperlink r:id="rId7" w:history="1">
        <w:r w:rsidR="00583E11">
          <w:rPr>
            <w:rFonts w:ascii="Calibri" w:hAnsi="Calibri" w:cs="Calibri"/>
            <w:color w:val="0000FF"/>
          </w:rPr>
          <w:t>справку</w:t>
        </w:r>
      </w:hyperlink>
      <w:r w:rsidR="00583E11">
        <w:rPr>
          <w:rFonts w:ascii="Calibri" w:hAnsi="Calibri" w:cs="Calibri"/>
        </w:rPr>
        <w:t>,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представляют документ, подтверждающий статус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соответственно.</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документ, подтверждающий соответствующий статус ребенка: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о смерти единственного или обоих родителей;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о лишении единственного или обоих родителей родительских прав (об ограничении в родительских правах);</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3) решение суда о признании единственного или обоих родителей недееспособными (ограниченно дееспособными), безвестно отсутствующими или умершими;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4) справку о нахождении единственного или обоих родителей под стражей или об отбывании им(-и) наказания в виде лишения свободы, выданную соответствующим учреждением, в котором находятся или отбывают наказание единственный родитель или оба родителя;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5)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единственном родителе (родителях) из записи актов гражданского состояния о рождении ребенка;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справку органов внутренних дел о том, что место нахождения разыскиваемых родителей или единственного родителя не установлено;</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7) справку, выданную:</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органом опеки и попечительства, удостоверяющую статус ребенка-сироты, ребенка, оставшегося без попечения родителей, и лица из их числа;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образовательной организацией, в которой обучаются дети-сироты, дети, оставшиеся без попечения родителей, и лица из их числа;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учреждением для детей-сирот и детей, оставшихся без попечения родителей, - образовательной организацией для детей-сирот и детей, оставшихся без попечения родителей, в которой содержатся (обучаются и (или) воспитываются) дети-сироты и дети, оставшиеся без попечения родителей;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социального обслуживания населения;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медицинской организацией (домом ребенка) и другими организациями для детей-сирот, детей, оставшихся без попечения родителей, создаваемыми в установленном законодательством порядке;</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 w:history="1">
        <w:r>
          <w:rPr>
            <w:rFonts w:ascii="Calibri" w:hAnsi="Calibri" w:cs="Calibri"/>
            <w:color w:val="0000FF"/>
          </w:rPr>
          <w:t>справку</w:t>
        </w:r>
      </w:hyperlink>
      <w:r>
        <w:rPr>
          <w:rFonts w:ascii="Calibri" w:hAnsi="Calibri" w:cs="Calibri"/>
        </w:rPr>
        <w:t>,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9) 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10) документ, подтверждающий соответствующий статус законного представителя (свидетельство о рождении несовершеннолетнего, документ об усыновлении или установлении опеки (попечительства), нотариально заверенную доверенность).</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дополнительных документов не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об установлении усыновления ребенка;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соответствующий статус усыновителя.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7. Граждане пожилого возраста и инвалиды, проживающие в организациях социального обслуживания, предоставляющих социальные услуги в стационарной форме, представляют справку о проживании в стационарном учреждении социального обслуживания, выдаваемую этим учреждением.</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Инвалиды, проживающие в организациях социального обслуживания, предоставляющих социальные услуги в стационарной форме, представляют:</w:t>
      </w:r>
    </w:p>
    <w:p w:rsidR="00583E11" w:rsidRDefault="000D70E7" w:rsidP="0000402D">
      <w:pPr>
        <w:autoSpaceDE w:val="0"/>
        <w:autoSpaceDN w:val="0"/>
        <w:adjustRightInd w:val="0"/>
        <w:spacing w:after="0" w:line="240" w:lineRule="auto"/>
        <w:ind w:firstLine="540"/>
        <w:jc w:val="both"/>
        <w:rPr>
          <w:rFonts w:ascii="Calibri" w:hAnsi="Calibri" w:cs="Calibri"/>
        </w:rPr>
      </w:pPr>
      <w:hyperlink r:id="rId9" w:history="1">
        <w:r w:rsidR="00583E11">
          <w:rPr>
            <w:rFonts w:ascii="Calibri" w:hAnsi="Calibri" w:cs="Calibri"/>
            <w:color w:val="0000FF"/>
          </w:rPr>
          <w:t>справку</w:t>
        </w:r>
      </w:hyperlink>
      <w:r w:rsidR="00583E11">
        <w:rPr>
          <w:rFonts w:ascii="Calibri" w:hAnsi="Calibri" w:cs="Calibri"/>
        </w:rPr>
        <w:t>,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порядка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8.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справку из учреждения системы профилактики безнадзорности и правонарушений несовершеннолетних или учреждения исполнения наказаний;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соответствующий статус законного представителя (свидетельство о рождении несовершеннолетнего, документ об усыновлении или установлении опеки (попечительства), нотариально заверенную доверенность).</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Граждане, имеющие право на бесплатную юридическую помощь в соответствии с </w:t>
      </w:r>
      <w:hyperlink r:id="rId10" w:history="1">
        <w:r>
          <w:rPr>
            <w:rFonts w:ascii="Calibri" w:hAnsi="Calibri" w:cs="Calibri"/>
            <w:color w:val="0000FF"/>
          </w:rPr>
          <w:t>Законом</w:t>
        </w:r>
      </w:hyperlink>
      <w:r>
        <w:rPr>
          <w:rFonts w:ascii="Calibri" w:hAnsi="Calibri" w:cs="Calibri"/>
        </w:rPr>
        <w:t xml:space="preserve"> Российской Федерации от 2 июля 1992 года N 3185-1 "О психиатрической помощи и гарантиях прав граждан при ее оказании", представляют справку о содержании в психиатрическом или психоневрологическом учреждении для оказания психиатрической помощи, выдаваемую этим учреждением.</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10.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о признании гражданина недееспособным;</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соответствующий статус законного представителя (документ об установлении опеки, удостоверение опекуна).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 Граждане, пострадавшие в результате чрезвычайной ситуации, представляют решение местной администрации о включении гражданина в список граждан, пострадавших в результате чрезвычайной ситуации.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11.1. Супруг (супруга), состоявший (состоявшая) в зарегистрированном браке с погибшим (умершим) на день гибели (смерти) в результате чрезвычайной ситуации, представляет свидетельство о браке.</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11.2. Дети погибшего (умершего) в результате чрезвычайной ситуации представляют свидетельство о рождении.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11.3. Родители погибшего (умершего) в результате чрезвычайной ситуации представляют свидетельство о рождении.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11.4.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представляют документы, подтверждающие нахождение на иждивении погибшего (умершего) в результате чрезвычайной ситуации.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11.5. Граждане, здоровью которых причинен вред в результате чрезвычайной ситуации, представляют справку медицинской организации, подтверждающую причинение вреда гражданину.</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11.6. Граждане, лишившиеся жилого помещения или утратившие полностью или частично иное имущество либо документы в результате чрезвычайной ситуации, представляют документ (справку, письмо, акт) из органов местного самоуправления, подтверждающий факт лишения гражданами жилого помещения в результате чрезвычайной ситуации.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12. Неработающие пенсионеры, являющиеся получателями страховой пенсии по старости,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трудовую книжку.</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Инвалиды III группы, за исключением лиц, бесплатная юридическая помощь которым оказывается в соответствии с </w:t>
      </w:r>
      <w:hyperlink r:id="rId11" w:history="1">
        <w:r>
          <w:rPr>
            <w:rFonts w:ascii="Calibri" w:hAnsi="Calibri" w:cs="Calibri"/>
            <w:color w:val="0000FF"/>
          </w:rPr>
          <w:t>пунктом 5 части 1 статьи 8</w:t>
        </w:r>
      </w:hyperlink>
      <w:r>
        <w:rPr>
          <w:rFonts w:ascii="Calibri" w:hAnsi="Calibri" w:cs="Calibri"/>
        </w:rPr>
        <w:t xml:space="preserve"> Закона Республики Башкортостан "О бесплатной юридической помощи в Республике Башкортостан", представляют:</w:t>
      </w:r>
    </w:p>
    <w:p w:rsidR="00583E11" w:rsidRDefault="000D70E7" w:rsidP="0000402D">
      <w:pPr>
        <w:autoSpaceDE w:val="0"/>
        <w:autoSpaceDN w:val="0"/>
        <w:adjustRightInd w:val="0"/>
        <w:spacing w:after="0" w:line="240" w:lineRule="auto"/>
        <w:ind w:firstLine="540"/>
        <w:jc w:val="both"/>
        <w:rPr>
          <w:rFonts w:ascii="Calibri" w:hAnsi="Calibri" w:cs="Calibri"/>
        </w:rPr>
      </w:pPr>
      <w:hyperlink r:id="rId12" w:history="1">
        <w:r w:rsidR="00583E11">
          <w:rPr>
            <w:rFonts w:ascii="Calibri" w:hAnsi="Calibri" w:cs="Calibri"/>
            <w:color w:val="0000FF"/>
          </w:rPr>
          <w:t>справку</w:t>
        </w:r>
      </w:hyperlink>
      <w:r w:rsidR="00583E11">
        <w:rPr>
          <w:rFonts w:ascii="Calibri" w:hAnsi="Calibri" w:cs="Calibri"/>
        </w:rPr>
        <w:t>,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порядка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Ветераны боевых действий, члены семьи погибших (умерших) ветеранов боевых действий представляют документы, подтверждающие статус ветерана боевых действий, документы членов семьи погибшего (умершего), состоящих в родственных отношениях с ветеранами боевых действий.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15. Реабилитированные лица и лица, признанные пострадавшими от политических репрессий, представляют документы о реабилитации или о признании гражданина пострадавшим от политических репрессий, выдаваемые правоохранительными органами, а также свидетельства о праве на льготы для реабилитированных лиц и для лиц, признанных пострадавшими от политических репрессий, выдаваемые органами исполнительной власти субъектов Российской Федерации.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16. Граждане, имеющие 3 и более несовершеннолетних детей, представляют свидетельства о рождении несовершеннолетних детей.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Одинокие матери, воспитывающие ребенка в возрасте до 14 лет (ребенка-инвалида до 18 лет), иные лица, воспитывающие ребенка в возрасте до 14 лет (ребенка-инвалида до 18 лет) без матери,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w:t>
      </w:r>
      <w:hyperlink r:id="rId13" w:history="1">
        <w:r>
          <w:rPr>
            <w:rFonts w:ascii="Calibri" w:hAnsi="Calibri" w:cs="Calibri"/>
            <w:color w:val="0000FF"/>
          </w:rPr>
          <w:t>справку</w:t>
        </w:r>
      </w:hyperlink>
      <w:r>
        <w:rPr>
          <w:rFonts w:ascii="Calibri" w:hAnsi="Calibri" w:cs="Calibri"/>
        </w:rPr>
        <w:t xml:space="preserve"> о рождении ребенка по форме N 2, утвержденной Приказом Министерства юстиции Российской Федерации от 1 октября 2018 года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выдаваемую органами записи актов гражданского состояния, свидетельство о рождении ребенка, документы, подтверждающие соответствующий статус одинокого родителя.</w:t>
      </w:r>
    </w:p>
    <w:p w:rsidR="00583E11" w:rsidRDefault="00583E11" w:rsidP="0000402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Постановления</w:t>
        </w:r>
      </w:hyperlink>
      <w:r>
        <w:rPr>
          <w:rFonts w:ascii="Calibri" w:hAnsi="Calibri" w:cs="Calibri"/>
        </w:rPr>
        <w:t xml:space="preserve"> Правительства РБ от 25.03.2019 N 172)</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Calibri" w:hAnsi="Calibri" w:cs="Calibri"/>
        </w:rPr>
        <w:t>Теча</w:t>
      </w:r>
      <w:proofErr w:type="spellEnd"/>
      <w:r>
        <w:rPr>
          <w:rFonts w:ascii="Calibri" w:hAnsi="Calibri" w:cs="Calibri"/>
        </w:rPr>
        <w:t>, ядерных испытаний на Семипалатинском полигоне, а также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представляют соответствующее удостоверение, выданное органами исполнительной власти.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19. Граждане, награжденные нагрудным знаком "Почетный донор России", "Почетный донор СССР", представляют удостоверение или документы, подтверждающие данный статус.</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Граждане, включенные в реестр пострадавших граждан в соответствии с Федеральным </w:t>
      </w:r>
      <w:hyperlink r:id="rId15" w:history="1">
        <w:r>
          <w:rPr>
            <w:rFonts w:ascii="Calibri" w:hAnsi="Calibri" w:cs="Calibri"/>
            <w:color w:val="0000FF"/>
          </w:rPr>
          <w:t>законом</w:t>
        </w:r>
      </w:hyperlink>
      <w:r>
        <w:rPr>
          <w:rFonts w:ascii="Calibri" w:hAnsi="Calibri" w:cs="Calibri"/>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 связанным с защитой прав в сфере долевого строительства, представляют уведомление о включении в реестр пострадавших граждан, выданное уполномоченным республиканским органом исполнительной власти, осуществляющим государственный контроль (надзор) в области долевого строительства многоквартирных домов и (или) иных объектов недвижимости на территории Республики Башкортостан.</w:t>
      </w:r>
    </w:p>
    <w:p w:rsidR="00583E11" w:rsidRDefault="00583E11" w:rsidP="0000402D">
      <w:pPr>
        <w:autoSpaceDE w:val="0"/>
        <w:autoSpaceDN w:val="0"/>
        <w:adjustRightInd w:val="0"/>
        <w:spacing w:after="0" w:line="240" w:lineRule="auto"/>
        <w:jc w:val="both"/>
        <w:rPr>
          <w:rFonts w:ascii="Calibri" w:hAnsi="Calibri" w:cs="Calibri"/>
        </w:rPr>
      </w:pPr>
      <w:r>
        <w:rPr>
          <w:rFonts w:ascii="Calibri" w:hAnsi="Calibri" w:cs="Calibri"/>
        </w:rPr>
        <w:t xml:space="preserve">(п. 20 введен </w:t>
      </w:r>
      <w:hyperlink r:id="rId16" w:history="1">
        <w:r>
          <w:rPr>
            <w:rFonts w:ascii="Calibri" w:hAnsi="Calibri" w:cs="Calibri"/>
            <w:color w:val="0000FF"/>
          </w:rPr>
          <w:t>Постановлением</w:t>
        </w:r>
      </w:hyperlink>
      <w:r>
        <w:rPr>
          <w:rFonts w:ascii="Calibri" w:hAnsi="Calibri" w:cs="Calibri"/>
        </w:rPr>
        <w:t xml:space="preserve"> Правительства РБ от 25.03.2019 N 172)</w:t>
      </w:r>
    </w:p>
    <w:p w:rsidR="00583E11" w:rsidRDefault="00583E11" w:rsidP="0000402D">
      <w:pPr>
        <w:autoSpaceDE w:val="0"/>
        <w:autoSpaceDN w:val="0"/>
        <w:adjustRightInd w:val="0"/>
        <w:spacing w:after="0" w:line="240" w:lineRule="auto"/>
        <w:ind w:firstLine="540"/>
        <w:jc w:val="both"/>
        <w:rPr>
          <w:rFonts w:ascii="Calibri" w:hAnsi="Calibri" w:cs="Calibri"/>
        </w:rPr>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00402D" w:rsidRDefault="0000402D" w:rsidP="0000402D">
      <w:pPr>
        <w:spacing w:after="0"/>
      </w:pPr>
    </w:p>
    <w:p w:rsidR="00583E11" w:rsidRDefault="00583E11" w:rsidP="0000402D">
      <w:pPr>
        <w:spacing w:after="0"/>
      </w:pPr>
      <w:bookmarkStart w:id="0" w:name="_GoBack"/>
      <w:bookmarkEnd w:id="0"/>
    </w:p>
    <w:sectPr w:rsidR="00583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5A1F2233"/>
    <w:multiLevelType w:val="multilevel"/>
    <w:tmpl w:val="8ACC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0BA"/>
    <w:rsid w:val="0000402D"/>
    <w:rsid w:val="000D70E7"/>
    <w:rsid w:val="001C0DBE"/>
    <w:rsid w:val="002D616F"/>
    <w:rsid w:val="00583E11"/>
    <w:rsid w:val="006B3097"/>
    <w:rsid w:val="008F10BA"/>
    <w:rsid w:val="00C07B46"/>
    <w:rsid w:val="00F55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7483"/>
  <w15:docId w15:val="{6BD5E460-7C0E-41EC-9199-B538BE1E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83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1"/>
    <w:rsid w:val="00583E11"/>
    <w:rPr>
      <w:sz w:val="28"/>
      <w:szCs w:val="28"/>
      <w:shd w:val="clear" w:color="auto" w:fill="FFFFFF"/>
    </w:rPr>
  </w:style>
  <w:style w:type="paragraph" w:customStyle="1" w:styleId="21">
    <w:name w:val="Основной текст (2)1"/>
    <w:basedOn w:val="a"/>
    <w:link w:val="2"/>
    <w:rsid w:val="00583E11"/>
    <w:pPr>
      <w:widowControl w:val="0"/>
      <w:shd w:val="clear" w:color="auto" w:fill="FFFFFF"/>
      <w:spacing w:after="0" w:line="322" w:lineRule="exact"/>
      <w:jc w:val="both"/>
    </w:pPr>
    <w:rPr>
      <w:sz w:val="28"/>
      <w:szCs w:val="28"/>
    </w:rPr>
  </w:style>
  <w:style w:type="character" w:customStyle="1" w:styleId="4">
    <w:name w:val="Основной текст (4)_"/>
    <w:basedOn w:val="a0"/>
    <w:link w:val="40"/>
    <w:rsid w:val="00583E11"/>
    <w:rPr>
      <w:shd w:val="clear" w:color="auto" w:fill="FFFFFF"/>
    </w:rPr>
  </w:style>
  <w:style w:type="character" w:customStyle="1" w:styleId="5">
    <w:name w:val="Основной текст (5)_"/>
    <w:basedOn w:val="a0"/>
    <w:link w:val="50"/>
    <w:rsid w:val="00583E11"/>
    <w:rPr>
      <w:shd w:val="clear" w:color="auto" w:fill="FFFFFF"/>
    </w:rPr>
  </w:style>
  <w:style w:type="paragraph" w:customStyle="1" w:styleId="40">
    <w:name w:val="Основной текст (4)"/>
    <w:basedOn w:val="a"/>
    <w:link w:val="4"/>
    <w:rsid w:val="00583E11"/>
    <w:pPr>
      <w:widowControl w:val="0"/>
      <w:shd w:val="clear" w:color="auto" w:fill="FFFFFF"/>
      <w:spacing w:after="240" w:line="221" w:lineRule="exact"/>
      <w:ind w:hanging="340"/>
    </w:pPr>
  </w:style>
  <w:style w:type="paragraph" w:customStyle="1" w:styleId="50">
    <w:name w:val="Основной текст (5)"/>
    <w:basedOn w:val="a"/>
    <w:link w:val="5"/>
    <w:rsid w:val="00583E11"/>
    <w:pPr>
      <w:widowControl w:val="0"/>
      <w:shd w:val="clear" w:color="auto" w:fill="FFFFFF"/>
      <w:spacing w:before="840" w:after="0" w:line="274" w:lineRule="exact"/>
      <w:ind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2FF8C0EC84DC1E54B3CA14D9C349D9F4DBEF0B7FC440095F9E1566FACF3E92BE6170AE7117CD7A167EB444D4B53374EB5D69DE1BEBF095U5c1G" TargetMode="External"/><Relationship Id="rId13" Type="http://schemas.openxmlformats.org/officeDocument/2006/relationships/hyperlink" Target="consultantplus://offline/ref=2E2FF8C0EC84DC1E54B3CA14D9C349D9F6DEE70F7DC040095F9E1566FACF3E92BE6170AE7117CD7A107EB444D4B53374EB5D69DE1BEBF095U5c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E2FF8C0EC84DC1E54B3CA14D9C349D9F4DBEF0B7FC440095F9E1566FACF3E92BE6170AE7117CD7A167EB444D4B53374EB5D69DE1BEBF095U5c1G" TargetMode="External"/><Relationship Id="rId12" Type="http://schemas.openxmlformats.org/officeDocument/2006/relationships/hyperlink" Target="consultantplus://offline/ref=2E2FF8C0EC84DC1E54B3CA14D9C349D9F4DBEF0B7FC440095F9E1566FACF3E92BE6170AE7117CD7A167EB444D4B53374EB5D69DE1BEBF095U5c1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E2FF8C0EC84DC1E54B3CA02DAAF16D0F5D5B10379C3435705CC1331A59F38C7FE2176FB3253C0791675E01492EB6A24A61664D90CF7F092460E01B9U7cAG" TargetMode="External"/><Relationship Id="rId1" Type="http://schemas.openxmlformats.org/officeDocument/2006/relationships/numbering" Target="numbering.xml"/><Relationship Id="rId6" Type="http://schemas.openxmlformats.org/officeDocument/2006/relationships/hyperlink" Target="consultantplus://offline/ref=2E2FF8C0EC84DC1E54B3CA02DAAF16D0F5D5B10379C3435705CC1331A59F38C7FE2176FB3253C0791675E01490EB6A24A61664D90CF7F092460E01B9U7cAG" TargetMode="External"/><Relationship Id="rId11" Type="http://schemas.openxmlformats.org/officeDocument/2006/relationships/hyperlink" Target="consultantplus://offline/ref=2E2FF8C0EC84DC1E54B3CA02DAAF16D0F5D5B10379C34C5605C31331A59F38C7FE2176FB3253C0791675E11092EB6A24A61664D90CF7F092460E01B9U7cAG" TargetMode="External"/><Relationship Id="rId5" Type="http://schemas.openxmlformats.org/officeDocument/2006/relationships/hyperlink" Target="consultantplus://offline/ref=2E2FF8C0EC84DC1E54B3CA02DAAF16D0F5D5B10379C34C5907C91331A59F38C7FE2176FB3253C0791675E11799EB6A24A61664D90CF7F092460E01B9U7cAG" TargetMode="External"/><Relationship Id="rId15" Type="http://schemas.openxmlformats.org/officeDocument/2006/relationships/hyperlink" Target="consultantplus://offline/ref=2E2FF8C0EC84DC1E54B3CA14D9C349D9F6DFEB0D7FC240095F9E1566FACF3E92AC6128A2701ED378106BE21591UEc9G" TargetMode="External"/><Relationship Id="rId10" Type="http://schemas.openxmlformats.org/officeDocument/2006/relationships/hyperlink" Target="consultantplus://offline/ref=2E2FF8C0EC84DC1E54B3CA14D9C349D9F6DEED077EC640095F9E1566FACF3E92AC6128A2701ED378106BE21591UEc9G" TargetMode="External"/><Relationship Id="rId4" Type="http://schemas.openxmlformats.org/officeDocument/2006/relationships/webSettings" Target="webSettings.xml"/><Relationship Id="rId9" Type="http://schemas.openxmlformats.org/officeDocument/2006/relationships/hyperlink" Target="consultantplus://offline/ref=2E2FF8C0EC84DC1E54B3CA14D9C349D9F4DBEF0B7FC440095F9E1566FACF3E92BE6170AE7117CD7A167EB444D4B53374EB5D69DE1BEBF095U5c1G" TargetMode="External"/><Relationship Id="rId14" Type="http://schemas.openxmlformats.org/officeDocument/2006/relationships/hyperlink" Target="consultantplus://offline/ref=2E2FF8C0EC84DC1E54B3CA02DAAF16D0F5D5B10379C3435705CC1331A59F38C7FE2176FB3253C0791675E01491EB6A24A61664D90CF7F092460E01B9U7c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Das Evotri</cp:lastModifiedBy>
  <cp:revision>2</cp:revision>
  <dcterms:created xsi:type="dcterms:W3CDTF">2019-06-20T10:18:00Z</dcterms:created>
  <dcterms:modified xsi:type="dcterms:W3CDTF">2019-06-20T10:18:00Z</dcterms:modified>
</cp:coreProperties>
</file>